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A392" w14:textId="77777777" w:rsidR="005475F7" w:rsidRPr="005475F7" w:rsidRDefault="005475F7" w:rsidP="005475F7">
      <w:pPr>
        <w:jc w:val="center"/>
        <w:rPr>
          <w:rFonts w:asciiTheme="minorHAnsi" w:hAnsiTheme="minorHAnsi"/>
          <w:b/>
          <w:bCs/>
        </w:rPr>
      </w:pPr>
    </w:p>
    <w:p w14:paraId="107215C6" w14:textId="77777777" w:rsidR="005475F7" w:rsidRPr="005475F7" w:rsidRDefault="005475F7" w:rsidP="005475F7">
      <w:pPr>
        <w:jc w:val="center"/>
        <w:rPr>
          <w:rFonts w:asciiTheme="minorHAnsi" w:hAnsiTheme="minorHAnsi"/>
          <w:b/>
          <w:bCs/>
        </w:rPr>
      </w:pPr>
    </w:p>
    <w:p w14:paraId="1A220CC4" w14:textId="7A9CA86C" w:rsidR="005475F7" w:rsidRPr="005475F7" w:rsidRDefault="005475F7" w:rsidP="005475F7">
      <w:pPr>
        <w:rPr>
          <w:rFonts w:asciiTheme="minorHAnsi" w:hAnsiTheme="minorHAnsi"/>
          <w:b/>
          <w:sz w:val="28"/>
          <w:u w:val="single"/>
        </w:rPr>
      </w:pPr>
      <w:r w:rsidRPr="005475F7">
        <w:rPr>
          <w:rFonts w:asciiTheme="minorHAnsi" w:hAnsiTheme="minorHAnsi"/>
          <w:b/>
          <w:sz w:val="28"/>
          <w:u w:val="single"/>
        </w:rPr>
        <w:t>CAPS Doctoral Internship Program</w:t>
      </w:r>
    </w:p>
    <w:p w14:paraId="251240CC" w14:textId="58B7B184" w:rsidR="005475F7" w:rsidRPr="005475F7" w:rsidRDefault="005475F7" w:rsidP="005475F7">
      <w:pPr>
        <w:rPr>
          <w:rFonts w:asciiTheme="minorHAnsi" w:hAnsiTheme="minorHAnsi"/>
          <w:i/>
        </w:rPr>
      </w:pPr>
      <w:r w:rsidRPr="005475F7">
        <w:rPr>
          <w:rFonts w:asciiTheme="minorHAnsi" w:hAnsiTheme="minorHAnsi"/>
          <w:i/>
        </w:rPr>
        <w:t>Intern Selection and Academic Preparation Policy</w:t>
      </w:r>
    </w:p>
    <w:p w14:paraId="0FF2E744" w14:textId="77777777" w:rsidR="005475F7" w:rsidRDefault="005475F7" w:rsidP="005475F7">
      <w:pPr>
        <w:rPr>
          <w:rFonts w:asciiTheme="minorHAnsi" w:hAnsiTheme="minorHAnsi"/>
          <w:b/>
          <w:u w:val="single"/>
        </w:rPr>
      </w:pPr>
    </w:p>
    <w:p w14:paraId="484CA98D" w14:textId="71B0E45D" w:rsidR="005475F7" w:rsidRPr="005475F7" w:rsidRDefault="005475F7" w:rsidP="005475F7">
      <w:pPr>
        <w:rPr>
          <w:rFonts w:asciiTheme="minorHAnsi" w:hAnsiTheme="minorHAnsi"/>
          <w:b/>
          <w:u w:val="single"/>
        </w:rPr>
      </w:pPr>
      <w:r w:rsidRPr="005475F7">
        <w:rPr>
          <w:rFonts w:asciiTheme="minorHAnsi" w:hAnsiTheme="minorHAnsi"/>
          <w:b/>
          <w:u w:val="single"/>
        </w:rPr>
        <w:t>APPLICATION PROCESS</w:t>
      </w:r>
    </w:p>
    <w:p w14:paraId="40115F17" w14:textId="7DC517AC" w:rsidR="005475F7" w:rsidRPr="005475F7" w:rsidRDefault="005475F7" w:rsidP="005475F7">
      <w:pPr>
        <w:rPr>
          <w:rFonts w:asciiTheme="minorHAnsi" w:hAnsiTheme="minorHAnsi"/>
        </w:rPr>
      </w:pPr>
      <w:r w:rsidRPr="005475F7">
        <w:rPr>
          <w:rFonts w:asciiTheme="minorHAnsi" w:hAnsiTheme="minorHAnsi"/>
        </w:rPr>
        <w:t xml:space="preserve">The Counseling &amp; Psychological Services (CAPS) Doctoral Internship Program at the </w:t>
      </w:r>
      <w:r w:rsidR="009E42D3">
        <w:rPr>
          <w:rFonts w:asciiTheme="minorHAnsi" w:hAnsiTheme="minorHAnsi"/>
        </w:rPr>
        <w:t>University of Arkansas</w:t>
      </w:r>
      <w:r w:rsidRPr="005475F7">
        <w:rPr>
          <w:rFonts w:asciiTheme="minorHAnsi" w:hAnsiTheme="minorHAnsi"/>
        </w:rPr>
        <w:t xml:space="preserve"> currently offers 2 full</w:t>
      </w:r>
      <w:r w:rsidR="009E42D3">
        <w:rPr>
          <w:rFonts w:asciiTheme="minorHAnsi" w:hAnsiTheme="minorHAnsi"/>
        </w:rPr>
        <w:t>-</w:t>
      </w:r>
      <w:r w:rsidRPr="005475F7">
        <w:rPr>
          <w:rFonts w:asciiTheme="minorHAnsi" w:hAnsiTheme="minorHAnsi"/>
        </w:rPr>
        <w:t>time internship positions. Students interested in applying for the internship program should submit an online application through the APPIC website (</w:t>
      </w:r>
      <w:hyperlink r:id="rId7" w:history="1">
        <w:r w:rsidRPr="005475F7">
          <w:rPr>
            <w:rStyle w:val="Hyperlink"/>
            <w:rFonts w:asciiTheme="minorHAnsi" w:hAnsiTheme="minorHAnsi"/>
          </w:rPr>
          <w:t>www.appic.org</w:t>
        </w:r>
      </w:hyperlink>
      <w:r w:rsidRPr="005475F7">
        <w:rPr>
          <w:rFonts w:asciiTheme="minorHAnsi" w:hAnsiTheme="minorHAnsi"/>
        </w:rPr>
        <w:t xml:space="preserve">) using the APPIC Application for Psychology Internships (AAPI). </w:t>
      </w:r>
    </w:p>
    <w:p w14:paraId="0D19F6E5" w14:textId="77777777" w:rsidR="005475F7" w:rsidRDefault="005475F7" w:rsidP="005475F7">
      <w:pPr>
        <w:rPr>
          <w:rFonts w:asciiTheme="minorHAnsi" w:hAnsiTheme="minorHAnsi"/>
        </w:rPr>
      </w:pPr>
    </w:p>
    <w:p w14:paraId="7579B92A" w14:textId="749ED9E4" w:rsidR="005475F7" w:rsidRPr="005475F7" w:rsidRDefault="005475F7" w:rsidP="005475F7">
      <w:pPr>
        <w:rPr>
          <w:rFonts w:asciiTheme="minorHAnsi" w:hAnsiTheme="minorHAnsi"/>
          <w:b/>
        </w:rPr>
      </w:pPr>
      <w:r w:rsidRPr="005475F7">
        <w:rPr>
          <w:rFonts w:asciiTheme="minorHAnsi" w:hAnsiTheme="minorHAnsi"/>
          <w:b/>
        </w:rPr>
        <w:t>A complete application consists of the following materials:</w:t>
      </w:r>
    </w:p>
    <w:p w14:paraId="59C168DB" w14:textId="77777777" w:rsidR="005475F7" w:rsidRPr="005475F7" w:rsidRDefault="005475F7" w:rsidP="005475F7">
      <w:pPr>
        <w:pStyle w:val="ListParagraph"/>
        <w:numPr>
          <w:ilvl w:val="0"/>
          <w:numId w:val="3"/>
        </w:numPr>
      </w:pPr>
      <w:r w:rsidRPr="005475F7">
        <w:t>A completed AAPI</w:t>
      </w:r>
    </w:p>
    <w:p w14:paraId="6BE08946" w14:textId="77777777" w:rsidR="005475F7" w:rsidRPr="005475F7" w:rsidRDefault="005475F7" w:rsidP="005475F7">
      <w:pPr>
        <w:pStyle w:val="ListParagraph"/>
        <w:numPr>
          <w:ilvl w:val="0"/>
          <w:numId w:val="3"/>
        </w:numPr>
      </w:pPr>
      <w:r w:rsidRPr="005475F7">
        <w:t>Cover Letter (as part of AAPI)</w:t>
      </w:r>
    </w:p>
    <w:p w14:paraId="1FFF3BF7" w14:textId="77777777" w:rsidR="005475F7" w:rsidRPr="005475F7" w:rsidRDefault="005475F7" w:rsidP="005475F7">
      <w:pPr>
        <w:pStyle w:val="ListParagraph"/>
        <w:numPr>
          <w:ilvl w:val="0"/>
          <w:numId w:val="3"/>
        </w:numPr>
      </w:pPr>
      <w:r w:rsidRPr="005475F7">
        <w:t>A current Curriculum Vitae (as part of AAPI)</w:t>
      </w:r>
    </w:p>
    <w:p w14:paraId="1DAC3E30" w14:textId="77777777" w:rsidR="005475F7" w:rsidRPr="005475F7" w:rsidRDefault="005475F7" w:rsidP="005475F7">
      <w:pPr>
        <w:pStyle w:val="ListParagraph"/>
        <w:numPr>
          <w:ilvl w:val="0"/>
          <w:numId w:val="3"/>
        </w:numPr>
      </w:pPr>
      <w:r w:rsidRPr="005475F7">
        <w:t xml:space="preserve">Three Standard Reference Forms, two of which must be from persons who have directly supervised your clinical work (as part of AAPI). </w:t>
      </w:r>
    </w:p>
    <w:p w14:paraId="73DA678A" w14:textId="77777777" w:rsidR="005475F7" w:rsidRPr="005475F7" w:rsidRDefault="005475F7" w:rsidP="005475F7">
      <w:pPr>
        <w:pStyle w:val="ListParagraph"/>
        <w:numPr>
          <w:ilvl w:val="0"/>
          <w:numId w:val="3"/>
        </w:numPr>
      </w:pPr>
      <w:r w:rsidRPr="005475F7">
        <w:t>Official transcripts of all graduate coursework.</w:t>
      </w:r>
    </w:p>
    <w:p w14:paraId="1CC30A80" w14:textId="2A35ACE9" w:rsidR="005475F7" w:rsidRDefault="005475F7" w:rsidP="005475F7">
      <w:pPr>
        <w:rPr>
          <w:rFonts w:asciiTheme="minorHAnsi" w:hAnsiTheme="minorHAnsi"/>
        </w:rPr>
      </w:pPr>
      <w:r w:rsidRPr="005475F7">
        <w:rPr>
          <w:rFonts w:asciiTheme="minorHAnsi" w:hAnsiTheme="minorHAnsi"/>
        </w:rPr>
        <w:t xml:space="preserve">All applications must be received by the date noted in the current APPIC directory listing in order to be considered. </w:t>
      </w:r>
    </w:p>
    <w:p w14:paraId="68373A7D" w14:textId="77777777" w:rsidR="005475F7" w:rsidRPr="005475F7" w:rsidRDefault="005475F7" w:rsidP="005475F7">
      <w:pPr>
        <w:rPr>
          <w:rFonts w:asciiTheme="minorHAnsi" w:hAnsiTheme="minorHAnsi"/>
        </w:rPr>
      </w:pPr>
    </w:p>
    <w:p w14:paraId="0176A39A" w14:textId="4B9E8A6A" w:rsidR="005475F7" w:rsidRPr="005475F7" w:rsidRDefault="005475F7" w:rsidP="005475F7">
      <w:pPr>
        <w:rPr>
          <w:rFonts w:asciiTheme="minorHAnsi" w:hAnsiTheme="minorHAnsi"/>
          <w:b/>
          <w:u w:val="single"/>
        </w:rPr>
      </w:pPr>
      <w:r w:rsidRPr="005475F7">
        <w:rPr>
          <w:rFonts w:asciiTheme="minorHAnsi" w:hAnsiTheme="minorHAnsi"/>
          <w:b/>
          <w:u w:val="single"/>
        </w:rPr>
        <w:t xml:space="preserve">APPLICATION SCREENING </w:t>
      </w:r>
      <w:r>
        <w:rPr>
          <w:rFonts w:asciiTheme="minorHAnsi" w:hAnsiTheme="minorHAnsi"/>
          <w:b/>
          <w:u w:val="single"/>
        </w:rPr>
        <w:t>&amp;</w:t>
      </w:r>
      <w:r w:rsidRPr="005475F7">
        <w:rPr>
          <w:rFonts w:asciiTheme="minorHAnsi" w:hAnsiTheme="minorHAnsi"/>
          <w:b/>
          <w:u w:val="single"/>
        </w:rPr>
        <w:t xml:space="preserve"> INTERVIEW PROCESS</w:t>
      </w:r>
    </w:p>
    <w:p w14:paraId="3F6EE8EB" w14:textId="77777777" w:rsidR="005475F7" w:rsidRPr="005475F7" w:rsidRDefault="005475F7" w:rsidP="005475F7">
      <w:pPr>
        <w:rPr>
          <w:rFonts w:asciiTheme="minorHAnsi" w:hAnsiTheme="minorHAnsi"/>
          <w:i/>
        </w:rPr>
      </w:pPr>
      <w:r w:rsidRPr="005475F7">
        <w:rPr>
          <w:rFonts w:asciiTheme="minorHAnsi" w:hAnsiTheme="minorHAnsi"/>
          <w:i/>
        </w:rPr>
        <w:t xml:space="preserve">Applicants must demonstrate at a minimum: </w:t>
      </w:r>
    </w:p>
    <w:p w14:paraId="1CEA4C07" w14:textId="77777777" w:rsidR="005475F7" w:rsidRPr="005475F7" w:rsidRDefault="005475F7" w:rsidP="005475F7">
      <w:pPr>
        <w:pStyle w:val="ListParagraph"/>
        <w:numPr>
          <w:ilvl w:val="0"/>
          <w:numId w:val="4"/>
        </w:numPr>
      </w:pPr>
      <w:r w:rsidRPr="005475F7">
        <w:t>300 intervention hours</w:t>
      </w:r>
    </w:p>
    <w:p w14:paraId="63736083" w14:textId="77777777" w:rsidR="005475F7" w:rsidRPr="005475F7" w:rsidRDefault="005475F7" w:rsidP="005475F7">
      <w:pPr>
        <w:pStyle w:val="ListParagraph"/>
        <w:numPr>
          <w:ilvl w:val="0"/>
          <w:numId w:val="4"/>
        </w:numPr>
      </w:pPr>
      <w:r w:rsidRPr="005475F7">
        <w:t>Dissertation proposal defended prior to start of internship</w:t>
      </w:r>
    </w:p>
    <w:p w14:paraId="5C4A75BA" w14:textId="77777777" w:rsidR="005475F7" w:rsidRPr="005475F7" w:rsidRDefault="005475F7" w:rsidP="005475F7">
      <w:pPr>
        <w:pStyle w:val="ListParagraph"/>
        <w:numPr>
          <w:ilvl w:val="0"/>
          <w:numId w:val="4"/>
        </w:numPr>
      </w:pPr>
      <w:r w:rsidRPr="005475F7">
        <w:t>Comprehensive exams passed prior to the start of internship</w:t>
      </w:r>
    </w:p>
    <w:p w14:paraId="2F934F3E" w14:textId="77777777" w:rsidR="005475F7" w:rsidRPr="005475F7" w:rsidRDefault="005475F7" w:rsidP="005475F7">
      <w:pPr>
        <w:rPr>
          <w:rFonts w:asciiTheme="minorHAnsi" w:hAnsiTheme="minorHAnsi"/>
        </w:rPr>
      </w:pPr>
      <w:r w:rsidRPr="005475F7">
        <w:rPr>
          <w:rFonts w:asciiTheme="minorHAnsi" w:hAnsiTheme="minorHAnsi"/>
        </w:rPr>
        <w:t xml:space="preserve">CAPS will base its selection process on the entire application package noted above, however applicants who have met the following qualifications prior to beginning internship will be considered </w:t>
      </w:r>
      <w:r w:rsidRPr="005475F7">
        <w:rPr>
          <w:rFonts w:asciiTheme="minorHAnsi" w:hAnsiTheme="minorHAnsi"/>
          <w:i/>
        </w:rPr>
        <w:t>preferred</w:t>
      </w:r>
      <w:r w:rsidRPr="005475F7">
        <w:rPr>
          <w:rFonts w:asciiTheme="minorHAnsi" w:hAnsiTheme="minorHAnsi"/>
        </w:rPr>
        <w:t>:</w:t>
      </w:r>
    </w:p>
    <w:p w14:paraId="4153BBDD" w14:textId="77777777" w:rsidR="005475F7" w:rsidRPr="005475F7" w:rsidRDefault="005475F7" w:rsidP="005475F7">
      <w:pPr>
        <w:pStyle w:val="ListParagraph"/>
        <w:numPr>
          <w:ilvl w:val="0"/>
          <w:numId w:val="4"/>
        </w:numPr>
      </w:pPr>
      <w:r w:rsidRPr="005475F7">
        <w:t>Experience or special interest in working with diverse populations</w:t>
      </w:r>
    </w:p>
    <w:p w14:paraId="445AEBEB" w14:textId="77777777" w:rsidR="005475F7" w:rsidRPr="005475F7" w:rsidRDefault="005475F7" w:rsidP="005475F7">
      <w:pPr>
        <w:pStyle w:val="ListParagraph"/>
        <w:numPr>
          <w:ilvl w:val="0"/>
          <w:numId w:val="4"/>
        </w:numPr>
      </w:pPr>
      <w:r w:rsidRPr="005475F7">
        <w:t>Practicum Experience in college mental health</w:t>
      </w:r>
    </w:p>
    <w:p w14:paraId="6F198004" w14:textId="4EFA7E5A" w:rsidR="005475F7" w:rsidRPr="005475F7" w:rsidRDefault="005475F7" w:rsidP="005475F7">
      <w:pPr>
        <w:pStyle w:val="ListParagraph"/>
        <w:numPr>
          <w:ilvl w:val="0"/>
          <w:numId w:val="4"/>
        </w:numPr>
      </w:pPr>
      <w:r w:rsidRPr="005475F7">
        <w:t>Practicum Experience with group therapy,</w:t>
      </w:r>
      <w:r w:rsidR="009A4FC8">
        <w:t xml:space="preserve"> provision of</w:t>
      </w:r>
      <w:r w:rsidRPr="005475F7">
        <w:t xml:space="preserve"> supervision, outreach, </w:t>
      </w:r>
      <w:r w:rsidR="009A4FC8">
        <w:t xml:space="preserve">suicide prevention, eating disorders, </w:t>
      </w:r>
      <w:r w:rsidRPr="005475F7">
        <w:t>or substance abuse</w:t>
      </w:r>
    </w:p>
    <w:p w14:paraId="178FE7DF" w14:textId="77777777" w:rsidR="005475F7" w:rsidRDefault="005475F7" w:rsidP="005475F7">
      <w:pPr>
        <w:rPr>
          <w:rFonts w:asciiTheme="minorHAnsi" w:hAnsiTheme="minorHAnsi"/>
        </w:rPr>
      </w:pPr>
      <w:r w:rsidRPr="005475F7">
        <w:rPr>
          <w:rFonts w:asciiTheme="minorHAnsi" w:hAnsiTheme="minorHAnsi"/>
        </w:rPr>
        <w:t xml:space="preserve">All applications will be reviewed by CAPS’ Training Committee using a standard Application Summary Form and evaluated for potential goodness of fit with the internship program. The Training Committee meets to determine which applicants to invite for interviews based upon the results of this review process. </w:t>
      </w:r>
    </w:p>
    <w:p w14:paraId="6C9372C8" w14:textId="77777777" w:rsidR="005475F7" w:rsidRDefault="005475F7" w:rsidP="005475F7">
      <w:pPr>
        <w:rPr>
          <w:rFonts w:asciiTheme="minorHAnsi" w:hAnsiTheme="minorHAnsi"/>
        </w:rPr>
      </w:pPr>
    </w:p>
    <w:p w14:paraId="037CE431" w14:textId="5245ED21" w:rsidR="005475F7" w:rsidRDefault="005475F7" w:rsidP="005475F7">
      <w:pPr>
        <w:rPr>
          <w:rFonts w:asciiTheme="minorHAnsi" w:hAnsiTheme="minorHAnsi"/>
        </w:rPr>
      </w:pPr>
      <w:r w:rsidRPr="005475F7">
        <w:rPr>
          <w:rFonts w:asciiTheme="minorHAnsi" w:hAnsiTheme="minorHAnsi"/>
        </w:rPr>
        <w:t>Applications will be accepted up to November 1</w:t>
      </w:r>
      <w:r w:rsidR="009A4FC8">
        <w:rPr>
          <w:rFonts w:asciiTheme="minorHAnsi" w:hAnsiTheme="minorHAnsi"/>
        </w:rPr>
        <w:t>5</w:t>
      </w:r>
      <w:r w:rsidRPr="005475F7">
        <w:rPr>
          <w:rFonts w:asciiTheme="minorHAnsi" w:hAnsiTheme="minorHAnsi"/>
        </w:rPr>
        <w:t xml:space="preserve">. </w:t>
      </w:r>
    </w:p>
    <w:p w14:paraId="761A12D8" w14:textId="77777777" w:rsidR="005475F7" w:rsidRDefault="005475F7" w:rsidP="005475F7">
      <w:pPr>
        <w:rPr>
          <w:rFonts w:asciiTheme="minorHAnsi" w:hAnsiTheme="minorHAnsi"/>
        </w:rPr>
      </w:pPr>
    </w:p>
    <w:p w14:paraId="59934F39" w14:textId="4AF0BEA7" w:rsidR="005475F7" w:rsidRDefault="005475F7" w:rsidP="005475F7">
      <w:pPr>
        <w:rPr>
          <w:rFonts w:asciiTheme="minorHAnsi" w:hAnsiTheme="minorHAnsi"/>
        </w:rPr>
      </w:pPr>
      <w:r w:rsidRPr="005475F7">
        <w:rPr>
          <w:rFonts w:asciiTheme="minorHAnsi" w:hAnsiTheme="minorHAnsi"/>
        </w:rPr>
        <w:t xml:space="preserve">Applicants are notified whether they have received an interview by email on or before December </w:t>
      </w:r>
      <w:r w:rsidR="009A4FC8">
        <w:rPr>
          <w:rFonts w:asciiTheme="minorHAnsi" w:hAnsiTheme="minorHAnsi"/>
        </w:rPr>
        <w:t>13</w:t>
      </w:r>
      <w:r w:rsidRPr="005475F7">
        <w:rPr>
          <w:rFonts w:asciiTheme="minorHAnsi" w:hAnsiTheme="minorHAnsi"/>
        </w:rPr>
        <w:t xml:space="preserve">.  </w:t>
      </w:r>
    </w:p>
    <w:p w14:paraId="26E61A15" w14:textId="77777777" w:rsidR="005475F7" w:rsidRDefault="005475F7" w:rsidP="005475F7">
      <w:pPr>
        <w:rPr>
          <w:rFonts w:asciiTheme="minorHAnsi" w:hAnsiTheme="minorHAnsi"/>
        </w:rPr>
      </w:pPr>
    </w:p>
    <w:p w14:paraId="21018FDD" w14:textId="77777777" w:rsidR="005475F7" w:rsidRDefault="005475F7" w:rsidP="005475F7">
      <w:pPr>
        <w:rPr>
          <w:rFonts w:asciiTheme="minorHAnsi" w:hAnsiTheme="minorHAnsi"/>
        </w:rPr>
      </w:pPr>
      <w:r w:rsidRPr="005475F7">
        <w:rPr>
          <w:rFonts w:asciiTheme="minorHAnsi" w:hAnsiTheme="minorHAnsi"/>
        </w:rPr>
        <w:t>Interviews are scheduled on a first</w:t>
      </w:r>
      <w:r>
        <w:rPr>
          <w:rFonts w:asciiTheme="minorHAnsi" w:hAnsiTheme="minorHAnsi"/>
        </w:rPr>
        <w:t>-</w:t>
      </w:r>
      <w:r w:rsidRPr="005475F7">
        <w:rPr>
          <w:rFonts w:asciiTheme="minorHAnsi" w:hAnsiTheme="minorHAnsi"/>
        </w:rPr>
        <w:t>come, first</w:t>
      </w:r>
      <w:r>
        <w:rPr>
          <w:rFonts w:asciiTheme="minorHAnsi" w:hAnsiTheme="minorHAnsi"/>
        </w:rPr>
        <w:t>-</w:t>
      </w:r>
      <w:r w:rsidRPr="005475F7">
        <w:rPr>
          <w:rFonts w:asciiTheme="minorHAnsi" w:hAnsiTheme="minorHAnsi"/>
        </w:rPr>
        <w:t xml:space="preserve">served basis in early January and </w:t>
      </w:r>
      <w:r>
        <w:rPr>
          <w:rFonts w:asciiTheme="minorHAnsi" w:hAnsiTheme="minorHAnsi"/>
        </w:rPr>
        <w:t>conducted</w:t>
      </w:r>
      <w:r w:rsidRPr="005475F7">
        <w:rPr>
          <w:rFonts w:asciiTheme="minorHAnsi" w:hAnsiTheme="minorHAnsi"/>
        </w:rPr>
        <w:t xml:space="preserve"> via Zoom video</w:t>
      </w:r>
      <w:r>
        <w:rPr>
          <w:rFonts w:asciiTheme="minorHAnsi" w:hAnsiTheme="minorHAnsi"/>
        </w:rPr>
        <w:t xml:space="preserve"> </w:t>
      </w:r>
      <w:r w:rsidRPr="005475F7">
        <w:rPr>
          <w:rFonts w:asciiTheme="minorHAnsi" w:hAnsiTheme="minorHAnsi"/>
        </w:rPr>
        <w:t xml:space="preserve">conferencing unless otherwise indicated. </w:t>
      </w:r>
    </w:p>
    <w:p w14:paraId="0CCBDA0C" w14:textId="77777777" w:rsidR="005475F7" w:rsidRDefault="005475F7" w:rsidP="005475F7">
      <w:pPr>
        <w:rPr>
          <w:rFonts w:asciiTheme="minorHAnsi" w:hAnsiTheme="minorHAnsi"/>
        </w:rPr>
      </w:pPr>
    </w:p>
    <w:p w14:paraId="40511E00" w14:textId="53F8D9E4" w:rsidR="005475F7" w:rsidRPr="005475F7" w:rsidRDefault="005475F7" w:rsidP="005475F7">
      <w:pPr>
        <w:rPr>
          <w:rFonts w:asciiTheme="minorHAnsi" w:hAnsiTheme="minorHAnsi"/>
        </w:rPr>
      </w:pPr>
      <w:r w:rsidRPr="005475F7">
        <w:rPr>
          <w:rFonts w:asciiTheme="minorHAnsi" w:hAnsiTheme="minorHAnsi"/>
        </w:rPr>
        <w:t xml:space="preserve">Interviews are typically scheduled for about 2 hours and include a standard set of interview questions, although members of the Training Committee may ask additional interview questions of applicants as </w:t>
      </w:r>
      <w:r w:rsidRPr="005475F7">
        <w:rPr>
          <w:rFonts w:asciiTheme="minorHAnsi" w:hAnsiTheme="minorHAnsi"/>
        </w:rPr>
        <w:lastRenderedPageBreak/>
        <w:t xml:space="preserve">appropriate. Time is also allotted for applicants to ask questions and get to know the Training Committee. </w:t>
      </w:r>
    </w:p>
    <w:p w14:paraId="1DC19750" w14:textId="77777777" w:rsidR="005475F7" w:rsidRPr="005475F7" w:rsidRDefault="005475F7" w:rsidP="005475F7">
      <w:pPr>
        <w:rPr>
          <w:rFonts w:asciiTheme="minorHAnsi" w:hAnsiTheme="minorHAnsi"/>
          <w:b/>
          <w:u w:val="single"/>
        </w:rPr>
      </w:pPr>
      <w:r w:rsidRPr="005475F7">
        <w:rPr>
          <w:rFonts w:asciiTheme="minorHAnsi" w:hAnsiTheme="minorHAnsi"/>
          <w:b/>
          <w:u w:val="single"/>
        </w:rPr>
        <w:t>Participation in the APPIC Match</w:t>
      </w:r>
    </w:p>
    <w:p w14:paraId="468AC497" w14:textId="77777777" w:rsidR="005475F7" w:rsidRDefault="005475F7" w:rsidP="005475F7">
      <w:pPr>
        <w:rPr>
          <w:rFonts w:asciiTheme="minorHAnsi" w:hAnsiTheme="minorHAnsi"/>
        </w:rPr>
      </w:pPr>
      <w:r w:rsidRPr="005475F7">
        <w:rPr>
          <w:rFonts w:asciiTheme="minorHAnsi" w:hAnsiTheme="minorHAnsi"/>
        </w:rPr>
        <w:t xml:space="preserve">The Training Committee holds a meeting within two weeks of the final interviews to determine applicant rankings. The full application package and information gleaned from the interview process are used to determine applicant rankings. </w:t>
      </w:r>
    </w:p>
    <w:p w14:paraId="4B590526" w14:textId="77777777" w:rsidR="005475F7" w:rsidRDefault="005475F7" w:rsidP="005475F7">
      <w:pPr>
        <w:rPr>
          <w:rFonts w:asciiTheme="minorHAnsi" w:hAnsiTheme="minorHAnsi"/>
        </w:rPr>
      </w:pPr>
    </w:p>
    <w:p w14:paraId="26D69189" w14:textId="54A4A4F4" w:rsidR="005475F7" w:rsidRPr="005475F7" w:rsidRDefault="005475F7" w:rsidP="005475F7">
      <w:pPr>
        <w:rPr>
          <w:rFonts w:asciiTheme="minorHAnsi" w:hAnsiTheme="minorHAnsi"/>
          <w:b/>
          <w:i/>
        </w:rPr>
      </w:pPr>
      <w:r w:rsidRPr="005475F7">
        <w:rPr>
          <w:rFonts w:asciiTheme="minorHAnsi" w:hAnsiTheme="minorHAnsi"/>
        </w:rPr>
        <w:t>As a member of APPIC, CAPS participates in the national internship matching process by submitting its applicant rankings to the National Matching Service</w:t>
      </w:r>
      <w:r w:rsidRPr="005475F7">
        <w:rPr>
          <w:rFonts w:asciiTheme="minorHAnsi" w:hAnsiTheme="minorHAnsi"/>
          <w:b/>
          <w:i/>
        </w:rPr>
        <w:t xml:space="preserve">. CAPS abides by the APPIC policy that no person at this training facility will solicit, accept, or use any ranking-related information from any intern applicant. </w:t>
      </w:r>
    </w:p>
    <w:p w14:paraId="4DD4FAB7" w14:textId="77777777" w:rsidR="005475F7" w:rsidRDefault="005475F7" w:rsidP="005475F7">
      <w:pPr>
        <w:rPr>
          <w:rFonts w:asciiTheme="minorHAnsi" w:hAnsiTheme="minorHAnsi"/>
        </w:rPr>
      </w:pPr>
    </w:p>
    <w:p w14:paraId="109A0B77" w14:textId="46B2F4BF" w:rsidR="005475F7" w:rsidRDefault="005475F7" w:rsidP="005475F7">
      <w:pPr>
        <w:rPr>
          <w:rFonts w:asciiTheme="minorHAnsi" w:hAnsiTheme="minorHAnsi"/>
        </w:rPr>
      </w:pPr>
      <w:r w:rsidRPr="005475F7">
        <w:rPr>
          <w:rFonts w:asciiTheme="minorHAnsi" w:hAnsiTheme="minorHAnsi"/>
        </w:rPr>
        <w:t xml:space="preserve">Questions regarding any part of the selection process or CAPS academic preparation requirements may be directed to the </w:t>
      </w:r>
      <w:r w:rsidRPr="005475F7">
        <w:rPr>
          <w:rFonts w:asciiTheme="minorHAnsi" w:hAnsiTheme="minorHAnsi"/>
          <w:b/>
        </w:rPr>
        <w:t xml:space="preserve">Training Director, Elizabeth Stout, Ph.D. at </w:t>
      </w:r>
      <w:hyperlink r:id="rId8" w:history="1">
        <w:r w:rsidRPr="00C85A64">
          <w:rPr>
            <w:rStyle w:val="Hyperlink"/>
            <w:rFonts w:asciiTheme="minorHAnsi" w:hAnsiTheme="minorHAnsi"/>
            <w:b/>
          </w:rPr>
          <w:t>ekstout@uark.edu</w:t>
        </w:r>
      </w:hyperlink>
      <w:r w:rsidRPr="005475F7">
        <w:rPr>
          <w:rFonts w:asciiTheme="minorHAnsi" w:hAnsiTheme="minorHAnsi"/>
        </w:rPr>
        <w:t xml:space="preserve">. </w:t>
      </w:r>
    </w:p>
    <w:p w14:paraId="552A6DF5" w14:textId="77777777" w:rsidR="005475F7" w:rsidRPr="005475F7" w:rsidRDefault="005475F7" w:rsidP="005475F7">
      <w:pPr>
        <w:rPr>
          <w:rFonts w:asciiTheme="minorHAnsi" w:hAnsiTheme="minorHAnsi"/>
        </w:rPr>
      </w:pPr>
    </w:p>
    <w:p w14:paraId="29F2D030" w14:textId="43776C15" w:rsidR="005475F7" w:rsidRDefault="005475F7" w:rsidP="005475F7">
      <w:pPr>
        <w:rPr>
          <w:rFonts w:asciiTheme="minorHAnsi" w:hAnsiTheme="minorHAnsi"/>
        </w:rPr>
      </w:pPr>
      <w:r w:rsidRPr="005475F7">
        <w:rPr>
          <w:rFonts w:asciiTheme="minorHAnsi" w:hAnsiTheme="minorHAnsi"/>
        </w:rPr>
        <w:t xml:space="preserve">All interns who match </w:t>
      </w:r>
      <w:r>
        <w:rPr>
          <w:rFonts w:asciiTheme="minorHAnsi" w:hAnsiTheme="minorHAnsi"/>
        </w:rPr>
        <w:t>with</w:t>
      </w:r>
      <w:r w:rsidRPr="005475F7">
        <w:rPr>
          <w:rFonts w:asciiTheme="minorHAnsi" w:hAnsiTheme="minorHAnsi"/>
        </w:rPr>
        <w:t xml:space="preserve"> CAPS must provide proof of citizenship or legal residency</w:t>
      </w:r>
      <w:r>
        <w:rPr>
          <w:rFonts w:asciiTheme="minorHAnsi" w:hAnsiTheme="minorHAnsi"/>
        </w:rPr>
        <w:t>,</w:t>
      </w:r>
      <w:r w:rsidRPr="005475F7">
        <w:rPr>
          <w:rFonts w:asciiTheme="minorHAnsi" w:hAnsiTheme="minorHAnsi"/>
        </w:rPr>
        <w:t xml:space="preserve"> and must successfully pass a background check before beginning employment.</w:t>
      </w:r>
      <w:r>
        <w:rPr>
          <w:rFonts w:asciiTheme="minorHAnsi" w:hAnsiTheme="minorHAnsi"/>
        </w:rPr>
        <w:t xml:space="preserve"> *</w:t>
      </w:r>
      <w:r w:rsidRPr="005475F7">
        <w:rPr>
          <w:rFonts w:asciiTheme="minorHAnsi" w:hAnsiTheme="minorHAnsi"/>
        </w:rPr>
        <w:t xml:space="preserve"> </w:t>
      </w:r>
    </w:p>
    <w:p w14:paraId="34F5AE1C" w14:textId="77777777" w:rsidR="005475F7" w:rsidRDefault="005475F7" w:rsidP="005475F7">
      <w:pPr>
        <w:rPr>
          <w:rFonts w:asciiTheme="minorHAnsi" w:hAnsiTheme="minorHAnsi"/>
        </w:rPr>
      </w:pPr>
    </w:p>
    <w:p w14:paraId="00B68DC8" w14:textId="62CEBB22" w:rsidR="005475F7" w:rsidRPr="005475F7" w:rsidRDefault="005475F7" w:rsidP="005475F7">
      <w:pPr>
        <w:rPr>
          <w:rFonts w:asciiTheme="minorHAnsi" w:hAnsiTheme="minorHAnsi"/>
          <w:i/>
          <w:sz w:val="21"/>
        </w:rPr>
      </w:pPr>
      <w:r>
        <w:rPr>
          <w:rFonts w:asciiTheme="minorHAnsi" w:hAnsiTheme="minorHAnsi" w:cstheme="minorHAnsi"/>
          <w:i/>
          <w:sz w:val="21"/>
          <w:lang w:val="en"/>
        </w:rPr>
        <w:t>*</w:t>
      </w:r>
      <w:r w:rsidRPr="005475F7">
        <w:rPr>
          <w:rFonts w:asciiTheme="minorHAnsi" w:hAnsiTheme="minorHAnsi" w:cstheme="minorHAnsi"/>
          <w:i/>
          <w:sz w:val="21"/>
          <w:lang w:val="en"/>
        </w:rPr>
        <w:t>In the event that a criminal background check indicates a conviction (other than a minor traffic violation,</w:t>
      </w:r>
      <w:r w:rsidRPr="005475F7">
        <w:rPr>
          <w:rFonts w:asciiTheme="minorHAnsi" w:hAnsiTheme="minorHAnsi"/>
          <w:i/>
          <w:sz w:val="21"/>
        </w:rPr>
        <w:t xml:space="preserve"> according to campus policy</w:t>
      </w:r>
      <w:r w:rsidRPr="005475F7">
        <w:rPr>
          <w:rFonts w:asciiTheme="minorHAnsi" w:hAnsiTheme="minorHAnsi" w:cstheme="minorHAnsi"/>
          <w:i/>
          <w:sz w:val="21"/>
        </w:rPr>
        <w:t>,</w:t>
      </w:r>
      <w:r w:rsidRPr="005475F7">
        <w:rPr>
          <w:rFonts w:asciiTheme="minorHAnsi" w:hAnsiTheme="minorHAnsi" w:cstheme="minorHAnsi"/>
          <w:i/>
          <w:sz w:val="21"/>
          <w:lang w:val="en"/>
        </w:rPr>
        <w:t xml:space="preserve"> appropriate consideration is given to “the nature and number of convictions, their dates, and the relatedness each conviction has to the duties and responsibilities of the position. The basic inquiry is whether hiring the individual, in view of his or her record, would be inconsistent with the safe and efficient performance of the functions of the position. Relevant considerations include safety of fellow employees, students, and the public, fitness for a supervisory role, and protection of property, funds, and the reputation of the University of Arkansas.”</w:t>
      </w:r>
      <w:r w:rsidRPr="005475F7">
        <w:rPr>
          <w:rFonts w:asciiTheme="minorHAnsi" w:hAnsiTheme="minorHAnsi"/>
          <w:i/>
          <w:sz w:val="21"/>
        </w:rPr>
        <w:t xml:space="preserve"> Instructions for providing this information or completing the background check and drug screening will be sent out to all who match after the match process is complete.  </w:t>
      </w:r>
    </w:p>
    <w:p w14:paraId="4C105A14" w14:textId="77777777" w:rsidR="00F812DD" w:rsidRPr="005475F7" w:rsidRDefault="009A4FC8" w:rsidP="005475F7">
      <w:pPr>
        <w:jc w:val="center"/>
        <w:rPr>
          <w:rFonts w:asciiTheme="minorHAnsi" w:hAnsiTheme="minorHAnsi"/>
        </w:rPr>
      </w:pPr>
    </w:p>
    <w:sectPr w:rsidR="00F812DD" w:rsidRPr="005475F7" w:rsidSect="005475F7">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7958" w14:textId="77777777" w:rsidR="007467B5" w:rsidRDefault="007467B5" w:rsidP="005475F7">
      <w:r>
        <w:separator/>
      </w:r>
    </w:p>
  </w:endnote>
  <w:endnote w:type="continuationSeparator" w:id="0">
    <w:p w14:paraId="2C40F486" w14:textId="77777777" w:rsidR="007467B5" w:rsidRDefault="007467B5" w:rsidP="0054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16E4" w14:textId="77777777" w:rsidR="007467B5" w:rsidRDefault="007467B5" w:rsidP="005475F7">
      <w:r>
        <w:separator/>
      </w:r>
    </w:p>
  </w:footnote>
  <w:footnote w:type="continuationSeparator" w:id="0">
    <w:p w14:paraId="66917368" w14:textId="77777777" w:rsidR="007467B5" w:rsidRDefault="007467B5" w:rsidP="0054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9FC4" w14:textId="77777777" w:rsidR="00770B61" w:rsidRPr="00DB1B35" w:rsidRDefault="007467B5" w:rsidP="00770B61">
    <w:pPr>
      <w:pStyle w:val="Header"/>
      <w:tabs>
        <w:tab w:val="clear" w:pos="4680"/>
        <w:tab w:val="clear" w:pos="9360"/>
        <w:tab w:val="right" w:pos="10080"/>
      </w:tabs>
      <w:jc w:val="right"/>
    </w:pPr>
    <w:r w:rsidRPr="007821FF">
      <w:rPr>
        <w:rFonts w:eastAsia="PMingLiU"/>
        <w:noProof/>
        <w:u w:val="single"/>
      </w:rPr>
      <mc:AlternateContent>
        <mc:Choice Requires="wps">
          <w:drawing>
            <wp:anchor distT="45720" distB="45720" distL="114300" distR="114300" simplePos="0" relativeHeight="251662336" behindDoc="1" locked="0" layoutInCell="1" allowOverlap="1" wp14:anchorId="71FADAF3" wp14:editId="3FAE98F5">
              <wp:simplePos x="0" y="0"/>
              <wp:positionH relativeFrom="column">
                <wp:posOffset>2956560</wp:posOffset>
              </wp:positionH>
              <wp:positionV relativeFrom="paragraph">
                <wp:posOffset>-1482</wp:posOffset>
              </wp:positionV>
              <wp:extent cx="3950335" cy="487680"/>
              <wp:effectExtent l="0" t="0" r="12065"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487680"/>
                      </a:xfrm>
                      <a:prstGeom prst="rect">
                        <a:avLst/>
                      </a:prstGeom>
                      <a:noFill/>
                      <a:ln w="9525">
                        <a:solidFill>
                          <a:schemeClr val="bg1"/>
                        </a:solidFill>
                        <a:miter lim="800000"/>
                        <a:headEnd/>
                        <a:tailEnd/>
                      </a:ln>
                    </wps:spPr>
                    <wps:txbx>
                      <w:txbxContent>
                        <w:p w14:paraId="5EE11221" w14:textId="77777777" w:rsidR="00770B61" w:rsidRPr="005C106C" w:rsidRDefault="007467B5" w:rsidP="00770B61">
                          <w:pPr>
                            <w:spacing w:after="120"/>
                            <w:jc w:val="right"/>
                            <w:rPr>
                              <w:b/>
                              <w:sz w:val="21"/>
                              <w:u w:val="single"/>
                            </w:rPr>
                          </w:pPr>
                          <w:r>
                            <w:rPr>
                              <w:b/>
                              <w:sz w:val="21"/>
                              <w:u w:val="single"/>
                            </w:rPr>
                            <w:t>COUNSELING &amp; PSYCHOLOGICAL SERVICES</w:t>
                          </w:r>
                        </w:p>
                        <w:p w14:paraId="7B815F6A" w14:textId="77777777" w:rsidR="00770B61" w:rsidRPr="005C106C" w:rsidRDefault="007467B5" w:rsidP="00770B61">
                          <w:pPr>
                            <w:jc w:val="right"/>
                            <w:rPr>
                              <w:sz w:val="21"/>
                            </w:rPr>
                          </w:pPr>
                          <w:r>
                            <w:rPr>
                              <w:sz w:val="21"/>
                            </w:rPr>
                            <w:t xml:space="preserve">P: </w:t>
                          </w:r>
                          <w:r w:rsidRPr="005C106C">
                            <w:rPr>
                              <w:sz w:val="21"/>
                            </w:rPr>
                            <w:t>479-575-</w:t>
                          </w:r>
                          <w:r>
                            <w:rPr>
                              <w:sz w:val="21"/>
                            </w:rPr>
                            <w:t>5276</w:t>
                          </w:r>
                          <w:r w:rsidRPr="005C106C">
                            <w:rPr>
                              <w:sz w:val="21"/>
                            </w:rPr>
                            <w:t xml:space="preserve"> | </w:t>
                          </w:r>
                          <w:r>
                            <w:rPr>
                              <w:sz w:val="21"/>
                            </w:rPr>
                            <w:t>W: health.uark.edu</w:t>
                          </w:r>
                          <w:r w:rsidRPr="005C106C">
                            <w:rPr>
                              <w:sz w:val="21"/>
                            </w:rPr>
                            <w:t xml:space="preserve"> | E: </w:t>
                          </w:r>
                          <w:r>
                            <w:rPr>
                              <w:sz w:val="21"/>
                            </w:rPr>
                            <w:t>pwhc</w:t>
                          </w:r>
                          <w:r w:rsidRPr="005C106C">
                            <w:rPr>
                              <w:sz w:val="21"/>
                            </w:rPr>
                            <w:t>@uark.edu</w:t>
                          </w:r>
                        </w:p>
                      </w:txbxContent>
                    </wps:txbx>
                    <wps:bodyPr rot="0" vert="horz" wrap="square" lIns="0" tIns="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ADAF3" id="_x0000_t202" coordsize="21600,21600" o:spt="202" path="m,l,21600r21600,l21600,xe">
              <v:stroke joinstyle="miter"/>
              <v:path gradientshapeok="t" o:connecttype="rect"/>
            </v:shapetype>
            <v:shape id="Text Box 2" o:spid="_x0000_s1026" type="#_x0000_t202" style="position:absolute;left:0;text-align:left;margin-left:232.8pt;margin-top:-.1pt;width:311.05pt;height:38.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DaHwIAABEEAAAOAAAAZHJzL2Uyb0RvYy54bWysU9tu2zAMfR+wfxD0vthxltY14hRdug4D&#10;ugvQ7gNkWY6FSaImKbGzry8lJ2mwvQ3zg0CL5CF5eLS6HbUie+G8BFPT+SynRBgOrTTbmv54fnhX&#10;UuIDMy1TYERND8LT2/XbN6vBVqKAHlQrHEEQ46vB1rQPwVZZ5nkvNPMzsMKgswOnWcBft81axwZE&#10;1yor8vwqG8C11gEX3uPt/eSk64TfdYKHb13nRSCqpthbSKdLZxPPbL1i1dYx20t+bIP9QxeaSYNF&#10;z1D3LDCyc/IvKC25Aw9dmHHQGXSd5CLNgNPM8z+meeqZFWkWJMfbM03+/8Hyr/vvjsi2psX8mhLD&#10;NC7pWYyBfICRFJGfwfoKw54sBoYRr3HPaVZvH4H/9MTApmdmK+6cg6EXrMX+5jEzu0idcHwEaYYv&#10;0GIZtguQgMbO6Uge0kEQHfd0OO8mtsLxcnGzzBeLJSUcfe/L66syLS9j1SnbOh8+CdAkGjV1uPuE&#10;zvaPPsRuWHUKicUMPEil0v6VIUNNb5bFcpoLlGyjM4YlJYqNcmTPUEPNdpoMHZdRWgaUsZK6pmUe&#10;v0lYkYyPpk1FApNqsrERZY7sREImasLYjBgYKWugPSBPDia54vNCowf3m5IBpVpT/2vHnKBEfTbI&#10;ddT1yXDJmJdFifyQ5nTNDMf8mgZKJnMT0iOYiLjDRXQycfRa/tgg6i5Rd3wjUdiX/ynq9SWvXwAA&#10;AP//AwBQSwMEFAAGAAgAAAAhAEp+Bf3cAAAACQEAAA8AAABkcnMvZG93bnJldi54bWxMj8FOwzAQ&#10;RO9I/IO1SNzaDQGcKsSpUKV+AKVIHJ14m0TY6yh22sDX457gOJrRzJtquzgrzjSFwbOCh3UGgrj1&#10;ZuBOwfF9v9qACFGz0dYzKfimANv69qbSpfEXfqPzIXYilXAotYI+xrFEDG1PToe1H4mTd/KT0zHJ&#10;qUMz6UsqdxbzLJPo9MBpodcj7Xpqvw6zSyM/n0dcTtTszONsdY8fDeZ7pe7vltcXEJGW+BeGK35C&#10;hzoxNX5mE4RV8CSfZYoqWOUgrn62KQoQjYJCSsC6wv8P6l8AAAD//wMAUEsBAi0AFAAGAAgAAAAh&#10;ALaDOJL+AAAA4QEAABMAAAAAAAAAAAAAAAAAAAAAAFtDb250ZW50X1R5cGVzXS54bWxQSwECLQAU&#10;AAYACAAAACEAOP0h/9YAAACUAQAACwAAAAAAAAAAAAAAAAAvAQAAX3JlbHMvLnJlbHNQSwECLQAU&#10;AAYACAAAACEAHSNA2h8CAAARBAAADgAAAAAAAAAAAAAAAAAuAgAAZHJzL2Uyb0RvYy54bWxQSwEC&#10;LQAUAAYACAAAACEASn4F/dwAAAAJAQAADwAAAAAAAAAAAAAAAAB5BAAAZHJzL2Rvd25yZXYueG1s&#10;UEsFBgAAAAAEAAQA8wAAAIIFAAAAAA==&#10;" filled="f" strokecolor="white [3212]">
              <v:textbox inset="0,0,14.4pt,0">
                <w:txbxContent>
                  <w:p w14:paraId="5EE11221" w14:textId="77777777" w:rsidR="00770B61" w:rsidRPr="005C106C" w:rsidRDefault="007467B5" w:rsidP="00770B61">
                    <w:pPr>
                      <w:spacing w:after="120"/>
                      <w:jc w:val="right"/>
                      <w:rPr>
                        <w:b/>
                        <w:sz w:val="21"/>
                        <w:u w:val="single"/>
                      </w:rPr>
                    </w:pPr>
                    <w:r>
                      <w:rPr>
                        <w:b/>
                        <w:sz w:val="21"/>
                        <w:u w:val="single"/>
                      </w:rPr>
                      <w:t>COUNSELING &amp; PSYCHOLOGICAL SERVICES</w:t>
                    </w:r>
                  </w:p>
                  <w:p w14:paraId="7B815F6A" w14:textId="77777777" w:rsidR="00770B61" w:rsidRPr="005C106C" w:rsidRDefault="007467B5" w:rsidP="00770B61">
                    <w:pPr>
                      <w:jc w:val="right"/>
                      <w:rPr>
                        <w:sz w:val="21"/>
                      </w:rPr>
                    </w:pPr>
                    <w:r>
                      <w:rPr>
                        <w:sz w:val="21"/>
                      </w:rPr>
                      <w:t xml:space="preserve">P: </w:t>
                    </w:r>
                    <w:r w:rsidRPr="005C106C">
                      <w:rPr>
                        <w:sz w:val="21"/>
                      </w:rPr>
                      <w:t>479-575-</w:t>
                    </w:r>
                    <w:r>
                      <w:rPr>
                        <w:sz w:val="21"/>
                      </w:rPr>
                      <w:t>5276</w:t>
                    </w:r>
                    <w:r w:rsidRPr="005C106C">
                      <w:rPr>
                        <w:sz w:val="21"/>
                      </w:rPr>
                      <w:t xml:space="preserve"> | </w:t>
                    </w:r>
                    <w:r>
                      <w:rPr>
                        <w:sz w:val="21"/>
                      </w:rPr>
                      <w:t>W: health.uark.edu</w:t>
                    </w:r>
                    <w:r w:rsidRPr="005C106C">
                      <w:rPr>
                        <w:sz w:val="21"/>
                      </w:rPr>
                      <w:t xml:space="preserve"> | E: </w:t>
                    </w:r>
                    <w:r>
                      <w:rPr>
                        <w:sz w:val="21"/>
                      </w:rPr>
                      <w:t>pwhc</w:t>
                    </w:r>
                    <w:r w:rsidRPr="005C106C">
                      <w:rPr>
                        <w:sz w:val="21"/>
                      </w:rPr>
                      <w:t>@uark.edu</w:t>
                    </w:r>
                  </w:p>
                </w:txbxContent>
              </v:textbox>
            </v:shape>
          </w:pict>
        </mc:Fallback>
      </mc:AlternateContent>
    </w:r>
    <w:r>
      <w:rPr>
        <w:noProof/>
      </w:rPr>
      <w:drawing>
        <wp:anchor distT="0" distB="0" distL="114300" distR="114300" simplePos="0" relativeHeight="251659264" behindDoc="0" locked="0" layoutInCell="1" allowOverlap="1" wp14:anchorId="282ED26F" wp14:editId="274BC797">
          <wp:simplePos x="0" y="0"/>
          <wp:positionH relativeFrom="margin">
            <wp:posOffset>-64770</wp:posOffset>
          </wp:positionH>
          <wp:positionV relativeFrom="page">
            <wp:posOffset>345440</wp:posOffset>
          </wp:positionV>
          <wp:extent cx="2438400" cy="588645"/>
          <wp:effectExtent l="0" t="0" r="0" b="0"/>
          <wp:wrapThrough wrapText="bothSides">
            <wp:wrapPolygon edited="0">
              <wp:start x="0" y="0"/>
              <wp:lineTo x="0" y="20971"/>
              <wp:lineTo x="21488" y="20971"/>
              <wp:lineTo x="21488" y="0"/>
              <wp:lineTo x="0" y="0"/>
            </wp:wrapPolygon>
          </wp:wrapThrough>
          <wp:docPr id="12" name="Picture 3" descr="2009 logo 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 logo 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621D0555" w14:textId="77777777" w:rsidR="00770B61" w:rsidRDefault="007467B5">
    <w:pPr>
      <w:pStyle w:val="Header"/>
    </w:pPr>
    <w:r>
      <w:rPr>
        <w:noProof/>
      </w:rPr>
      <mc:AlternateContent>
        <mc:Choice Requires="wpg">
          <w:drawing>
            <wp:anchor distT="0" distB="0" distL="114300" distR="114300" simplePos="0" relativeHeight="251660288" behindDoc="1" locked="0" layoutInCell="1" allowOverlap="1" wp14:anchorId="2134A87A" wp14:editId="7C3001C5">
              <wp:simplePos x="0" y="0"/>
              <wp:positionH relativeFrom="column">
                <wp:posOffset>4154805</wp:posOffset>
              </wp:positionH>
              <wp:positionV relativeFrom="paragraph">
                <wp:posOffset>374862</wp:posOffset>
              </wp:positionV>
              <wp:extent cx="2635250" cy="521335"/>
              <wp:effectExtent l="0" t="0" r="19050" b="1206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521335"/>
                        <a:chOff x="9340" y="1880"/>
                        <a:chExt cx="1489" cy="683"/>
                      </a:xfrm>
                    </wpg:grpSpPr>
                    <wps:wsp>
                      <wps:cNvPr id="3" name="Text Box 6"/>
                      <wps:cNvSpPr txBox="1">
                        <a:spLocks noChangeArrowheads="1"/>
                      </wps:cNvSpPr>
                      <wps:spPr bwMode="auto">
                        <a:xfrm>
                          <a:off x="10122" y="2140"/>
                          <a:ext cx="39" cy="42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1F667C" w14:textId="77777777" w:rsidR="00770B61" w:rsidRPr="00FE258E" w:rsidRDefault="009A4FC8" w:rsidP="00770B61"/>
                        </w:txbxContent>
                      </wps:txbx>
                      <wps:bodyPr rot="0" vert="horz" wrap="none" lIns="0" tIns="0" rIns="0" bIns="0" anchor="t" anchorCtr="0" upright="1">
                        <a:noAutofit/>
                      </wps:bodyPr>
                    </wps:wsp>
                    <wps:wsp>
                      <wps:cNvPr id="4" name="Text Box 5"/>
                      <wps:cNvSpPr txBox="1">
                        <a:spLocks noChangeArrowheads="1"/>
                      </wps:cNvSpPr>
                      <wps:spPr bwMode="auto">
                        <a:xfrm>
                          <a:off x="9340" y="1880"/>
                          <a:ext cx="1489"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EC2FCA" w14:textId="77777777" w:rsidR="00770B61" w:rsidRPr="00982608" w:rsidRDefault="007467B5" w:rsidP="00770B61">
                            <w:pPr>
                              <w:jc w:val="right"/>
                            </w:pPr>
                            <w:r w:rsidRPr="00982608">
                              <w:t>Division of Student Affairs</w:t>
                            </w:r>
                          </w:p>
                          <w:p w14:paraId="12F22EB4" w14:textId="77777777" w:rsidR="00770B61" w:rsidRPr="00982608" w:rsidRDefault="007467B5" w:rsidP="00770B61">
                            <w:pPr>
                              <w:jc w:val="right"/>
                              <w:rPr>
                                <w:i/>
                                <w:sz w:val="18"/>
                              </w:rPr>
                            </w:pPr>
                            <w:r w:rsidRPr="00982608">
                              <w:rPr>
                                <w:i/>
                                <w:sz w:val="18"/>
                              </w:rPr>
                              <w:t>Pat Walker Health Center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4A87A" id="Group 8" o:spid="_x0000_s1027" style="position:absolute;margin-left:327.15pt;margin-top:29.5pt;width:207.5pt;height:41.05pt;z-index:-251656192" coordorigin="9340,1880" coordsize="14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o9xgIAAP4HAAAOAAAAZHJzL2Uyb0RvYy54bWzcVdtu3CAQfa/Uf0C8N17bu6uNFW+U5qZK&#10;aRsp6QewGNuoGCiwa6df3wHs3VyqVkqlPNQP1sDAMHPOYTg5HTqBdsxYrmSJ06MZRkxSVXHZlPjb&#10;/dWHFUbWEVkRoSQr8QOz+HT9/t1JrwuWqVaJihkEQaQtel3i1jldJImlLeuIPVKaSXDWynTEwdA0&#10;SWVID9E7kWSz2TLplam0UZRZC7MX0YnXIX5dM+q+1rVlDokSQ24u/E34b/w/WZ+QojFEt5yOaZBX&#10;ZNERLuHQfagL4gjaGv4iVMepUVbV7oiqLlF1zSkLNUA16exZNddGbXWopSn6Ru9hAmif4fTqsPTL&#10;7tYgXpU4w0iSDigKp6KVh6bXTQErro2+07cm1gfmjaLfLbiT534/buJitOk/qwrCka1TAZqhNp0P&#10;AUWjITDwsGeADQ5RmMyW+SJbAFEUfIsszfNFpIi2wKPfdpzPwQ3edLUa6aPt5bg9na+O497lKvcb&#10;E1LEY0OqY2q+LlCbPQBq/w3Qu5ZoFniyHq4R0HwC9N5X91ENaBkxDYs8oMgNMA2lBHxsxBVJdd4S&#10;2bAzY1TfMlJBdmkoxqcN8SMXfmB9kL8Bnc7SDMgFyLIUsAuKn/DOR7jm2VO4SKGNdddMdcgbJTZw&#10;k0KWZHdjXUR2WuJJleqKCxFiC4l6T6yftkrwynvCwDSbc2HQjsBlvArfyNGTZR130BIE70q8mvkv&#10;puyRuJRVOMIRLqINBAsZlBjRiNy6YTMEUQfcPFIbVT0AVkbFDgAdC4xWmZ8Y9XD7SyyhPWEkPklA&#10;2zeKyTCTsZkMIilsLLHDKJrnLjaUrTa8aSFu5FOqM5B+zQNahxzGZEF+b6TD+Qsdhjv1SExvo8Pf&#10;3NxJhod7u8hD49nf2/9FiJkX8UEEfxCi/bEl5u2lGBokPDKhZ44Pon/FHo+DdA/P9voXAAAA//8D&#10;AFBLAwQUAAYACAAAACEApWGt1+EAAAALAQAADwAAAGRycy9kb3ducmV2LnhtbEyPQUvDQBCF74L/&#10;YRnBm92sbYKN2ZRS1FMRbAXxtk2mSWh2NmS3SfrvnZ7sbWbe4833stVkWzFg7xtHGtQsAoFUuLKh&#10;SsP3/v3pBYQPhkrTOkINF/Swyu/vMpOWbqQvHHahEhxCPjUa6hC6VEpf1GiNn7kOibWj660JvPaV&#10;LHszcrht5XMUJdKahvhDbTrc1Ficdmer4WM043qu3obt6bi5/O7jz5+tQq0fH6b1K4iAU/g3wxWf&#10;0SFnpoM7U+lFqyGJF3O2aoiX3OlqiJIlXw48LZQCmWfytkP+BwAA//8DAFBLAQItABQABgAIAAAA&#10;IQC2gziS/gAAAOEBAAATAAAAAAAAAAAAAAAAAAAAAABbQ29udGVudF9UeXBlc10ueG1sUEsBAi0A&#10;FAAGAAgAAAAhADj9If/WAAAAlAEAAAsAAAAAAAAAAAAAAAAALwEAAF9yZWxzLy5yZWxzUEsBAi0A&#10;FAAGAAgAAAAhAOZNuj3GAgAA/gcAAA4AAAAAAAAAAAAAAAAALgIAAGRycy9lMm9Eb2MueG1sUEsB&#10;Ai0AFAAGAAgAAAAhAKVhrdfhAAAACwEAAA8AAAAAAAAAAAAAAAAAIAUAAGRycy9kb3ducmV2Lnht&#10;bFBLBQYAAAAABAAEAPMAAAAuBgAAAAA=&#10;">
              <v:shape id="Text Box 6" o:spid="_x0000_s1028" type="#_x0000_t202" style="position:absolute;left:10122;top:2140;width:3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g/wQAAANoAAAAPAAAAZHJzL2Rvd25yZXYueG1sRI/RisIw&#10;FETfBf8hXGHfNNWFIl2jLIuWfRDR6gfcba5tbXNTmqzWvzeC4OMwM2eYxao3jbhS5yrLCqaTCARx&#10;bnXFhYLTcTOeg3AeWWNjmRTcycFqORwsMNH2xge6Zr4QAcIuQQWl920ipctLMugmtiUO3tl2Bn2Q&#10;XSF1h7cAN42cRVEsDVYcFkps6aekvM7+jYK4xiJe13udbncx/e2j1F4OqVIfo/77C4Sn3r/Dr/av&#10;VvAJzyvhBsjlAwAA//8DAFBLAQItABQABgAIAAAAIQDb4fbL7gAAAIUBAAATAAAAAAAAAAAAAAAA&#10;AAAAAABbQ29udGVudF9UeXBlc10ueG1sUEsBAi0AFAAGAAgAAAAhAFr0LFu/AAAAFQEAAAsAAAAA&#10;AAAAAAAAAAAAHwEAAF9yZWxzLy5yZWxzUEsBAi0AFAAGAAgAAAAhAGCiOD/BAAAA2gAAAA8AAAAA&#10;AAAAAAAAAAAABwIAAGRycy9kb3ducmV2LnhtbFBLBQYAAAAAAwADALcAAAD1AgAAAAA=&#10;" filled="f" strokecolor="white" strokeweight="0">
                <v:textbox inset="0,0,0,0">
                  <w:txbxContent>
                    <w:p w14:paraId="1B1F667C" w14:textId="77777777" w:rsidR="00770B61" w:rsidRPr="00FE258E" w:rsidRDefault="009A4FC8" w:rsidP="00770B61"/>
                  </w:txbxContent>
                </v:textbox>
              </v:shape>
              <v:shape id="Text Box 5" o:spid="_x0000_s1029" type="#_x0000_t202" style="position:absolute;left:9340;top:1880;width:148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p w14:paraId="2FEC2FCA" w14:textId="77777777" w:rsidR="00770B61" w:rsidRPr="00982608" w:rsidRDefault="007467B5" w:rsidP="00770B61">
                      <w:pPr>
                        <w:jc w:val="right"/>
                      </w:pPr>
                      <w:r w:rsidRPr="00982608">
                        <w:t>Division of Student Affairs</w:t>
                      </w:r>
                    </w:p>
                    <w:p w14:paraId="12F22EB4" w14:textId="77777777" w:rsidR="00770B61" w:rsidRPr="00982608" w:rsidRDefault="007467B5" w:rsidP="00770B61">
                      <w:pPr>
                        <w:jc w:val="right"/>
                        <w:rPr>
                          <w:i/>
                          <w:sz w:val="18"/>
                        </w:rPr>
                      </w:pPr>
                      <w:r w:rsidRPr="00982608">
                        <w:rPr>
                          <w:i/>
                          <w:sz w:val="18"/>
                        </w:rPr>
                        <w:t>Pat Walker Health Center</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14:anchorId="58C0DE46" wp14:editId="7A1BF912">
              <wp:simplePos x="0" y="0"/>
              <wp:positionH relativeFrom="margin">
                <wp:posOffset>-62865</wp:posOffset>
              </wp:positionH>
              <wp:positionV relativeFrom="page">
                <wp:posOffset>969857</wp:posOffset>
              </wp:positionV>
              <wp:extent cx="6858000" cy="0"/>
              <wp:effectExtent l="0" t="0" r="1270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AC667" id="_x0000_t32" coordsize="21600,21600" o:spt="32" o:oned="t" path="m,l21600,21600e" filled="f">
              <v:path arrowok="t" fillok="f" o:connecttype="none"/>
              <o:lock v:ext="edit" shapetype="t"/>
            </v:shapetype>
            <v:shape id="AutoShape 9" o:spid="_x0000_s1026" type="#_x0000_t32" style="position:absolute;margin-left:-4.95pt;margin-top:76.35pt;width:540pt;height: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VUIwIAAEUEAAAOAAAAZHJzL2Uyb0RvYy54bWysU8GO2jAQvVfqP1i+QxIKFCLCapVAL9sW&#10;abe9G9tJrDq2ZRsCqvrvHTtA2fZSVc3BGXtmnt/MPK8eTp1ER26d0KrA2TjFiCuqmVBNgb+8bEcL&#10;jJwnihGpFS/wmTv8sH77ZtWbnE90qyXjFgGIcnlvCtx6b/IkcbTlHXFjbbgCZ61tRzxsbZMwS3pA&#10;72QySdN50mvLjNWUOwen1eDE64hf15z6z3XtuEeywMDNx9XGdR/WZL0ieWOJaQW90CD/wKIjQsGl&#10;N6iKeIIOVvwB1QlqtdO1H1PdJbquBeWxBqgmS3+r5rklhsdaoDnO3Nrk/h8s/XTcWSRYgWcYKdLB&#10;iB4PXseb0TK0pzcuh6hS7WwokJ7Us3nS9JtDSpctUQ2PwS9nA7lZyEhepYSNM3DJvv+oGcQQwI+9&#10;OtW2Q7UU5mtIDODQD3SKwznfhsNPHlE4nC9mizSFGdKrLyF5gAiJxjr/gesOBaPAzlsimtaXWimQ&#10;gLYDPDk+OR8I/koIyUpvhZRRCVKhvsDL2WQW+TgtBQvOEOZssy+lRUcStBS/WC147sOsPigWwVpO&#10;2OZieyLkYMPlUgU8KAzoXKxBLN+X6XKz2Cymo+lkvhlN06oaPW7L6Wi+zd7PqndVWVbZj0Atm+at&#10;YIyrwO4q3Gz6d8K4PKFBcjfp3tqQvEaP/QKy138kHWccxjoIZK/ZeWevswetxuDLuwqP4X4P9v3r&#10;X/8EAAD//wMAUEsDBBQABgAIAAAAIQAoMUXb4QAAABABAAAPAAAAZHJzL2Rvd25yZXYueG1sTE9N&#10;S8NAEL0X/A/LCN7aTYs2bZpNEUXxUAJWvW+zYxLNzsbsNkn/vVMQ6mVg3rx5H+l2tI3osfO1IwXz&#10;WQQCqXCmplLB+9vTdAXCB01GN45QwQk9bLOrSaoT4wZ6xX4fSsEi5BOtoAqhTaT0RYVW+5lrkfj2&#10;6TqrA69dKU2nBxa3jVxE0VJaXRM7VLrFhwqL7/3RKvih+PRxK/vVV56H5fPLriTMB6VursfHDY/7&#10;DYiAY7h8wLkD54eMgx3ckYwXjYLpes1Mxu8WMYgzIYqjOYjDHySzVP4vkv0CAAD//wMAUEsBAi0A&#10;FAAGAAgAAAAhALaDOJL+AAAA4QEAABMAAAAAAAAAAAAAAAAAAAAAAFtDb250ZW50X1R5cGVzXS54&#10;bWxQSwECLQAUAAYACAAAACEAOP0h/9YAAACUAQAACwAAAAAAAAAAAAAAAAAvAQAAX3JlbHMvLnJl&#10;bHNQSwECLQAUAAYACAAAACEAaVC1VCMCAABFBAAADgAAAAAAAAAAAAAAAAAuAgAAZHJzL2Uyb0Rv&#10;Yy54bWxQSwECLQAUAAYACAAAACEAKDFF2+EAAAAQAQAADwAAAAAAAAAAAAAAAAB9BAAAZHJzL2Rv&#10;d25yZXYueG1sUEsFBgAAAAAEAAQA8wAAAIsFAAAAAA==&#10;">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68914732"/>
    <w:multiLevelType w:val="hybridMultilevel"/>
    <w:tmpl w:val="CB20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D41F1"/>
    <w:multiLevelType w:val="hybridMultilevel"/>
    <w:tmpl w:val="C64E201E"/>
    <w:lvl w:ilvl="0" w:tplc="BDFAC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F7"/>
    <w:rsid w:val="002E2547"/>
    <w:rsid w:val="004E1BD9"/>
    <w:rsid w:val="005467D5"/>
    <w:rsid w:val="005475F7"/>
    <w:rsid w:val="006B0EBB"/>
    <w:rsid w:val="006B767B"/>
    <w:rsid w:val="006F0705"/>
    <w:rsid w:val="007467B5"/>
    <w:rsid w:val="008E1F72"/>
    <w:rsid w:val="009A4FC8"/>
    <w:rsid w:val="009E42D3"/>
    <w:rsid w:val="00A72632"/>
    <w:rsid w:val="00A748CB"/>
    <w:rsid w:val="00B679A2"/>
    <w:rsid w:val="00B81AF9"/>
    <w:rsid w:val="00D63741"/>
    <w:rsid w:val="00ED2C9C"/>
    <w:rsid w:val="00FC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F0A8"/>
  <w14:defaultImageDpi w14:val="32767"/>
  <w15:chartTrackingRefBased/>
  <w15:docId w15:val="{E9E9CF9A-F44E-394D-A202-CBB84AE5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75F7"/>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475F7"/>
    <w:pPr>
      <w:numPr>
        <w:numId w:val="2"/>
      </w:numPr>
      <w:ind w:left="720" w:hanging="720"/>
      <w:outlineLvl w:val="0"/>
    </w:pPr>
  </w:style>
  <w:style w:type="paragraph" w:styleId="Header">
    <w:name w:val="header"/>
    <w:basedOn w:val="Normal"/>
    <w:link w:val="HeaderChar"/>
    <w:uiPriority w:val="99"/>
    <w:unhideWhenUsed/>
    <w:rsid w:val="005475F7"/>
    <w:pPr>
      <w:tabs>
        <w:tab w:val="center" w:pos="4680"/>
        <w:tab w:val="right" w:pos="9360"/>
      </w:tabs>
    </w:pPr>
  </w:style>
  <w:style w:type="character" w:customStyle="1" w:styleId="HeaderChar">
    <w:name w:val="Header Char"/>
    <w:basedOn w:val="DefaultParagraphFont"/>
    <w:link w:val="Header"/>
    <w:uiPriority w:val="99"/>
    <w:rsid w:val="005475F7"/>
    <w:rPr>
      <w:rFonts w:ascii="Times New Roman" w:eastAsia="Times New Roman" w:hAnsi="Times New Roman" w:cs="Times New Roman"/>
    </w:rPr>
  </w:style>
  <w:style w:type="character" w:styleId="Hyperlink">
    <w:name w:val="Hyperlink"/>
    <w:basedOn w:val="DefaultParagraphFont"/>
    <w:uiPriority w:val="99"/>
    <w:unhideWhenUsed/>
    <w:rsid w:val="005475F7"/>
    <w:rPr>
      <w:color w:val="0563C1" w:themeColor="hyperlink"/>
      <w:u w:val="single"/>
    </w:rPr>
  </w:style>
  <w:style w:type="paragraph" w:styleId="ListParagraph">
    <w:name w:val="List Paragraph"/>
    <w:basedOn w:val="Normal"/>
    <w:uiPriority w:val="34"/>
    <w:qFormat/>
    <w:rsid w:val="005475F7"/>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75F7"/>
    <w:pPr>
      <w:tabs>
        <w:tab w:val="center" w:pos="4680"/>
        <w:tab w:val="right" w:pos="9360"/>
      </w:tabs>
    </w:pPr>
  </w:style>
  <w:style w:type="character" w:customStyle="1" w:styleId="FooterChar">
    <w:name w:val="Footer Char"/>
    <w:basedOn w:val="DefaultParagraphFont"/>
    <w:link w:val="Footer"/>
    <w:uiPriority w:val="99"/>
    <w:rsid w:val="005475F7"/>
    <w:rPr>
      <w:rFonts w:ascii="Times New Roman" w:eastAsia="Times New Roman" w:hAnsi="Times New Roman" w:cs="Times New Roman"/>
    </w:rPr>
  </w:style>
  <w:style w:type="character" w:styleId="UnresolvedMention">
    <w:name w:val="Unresolved Mention"/>
    <w:basedOn w:val="DefaultParagraphFont"/>
    <w:uiPriority w:val="99"/>
    <w:rsid w:val="0054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stout@uark.edu" TargetMode="External"/><Relationship Id="rId3" Type="http://schemas.openxmlformats.org/officeDocument/2006/relationships/settings" Target="settings.xml"/><Relationship Id="rId7" Type="http://schemas.openxmlformats.org/officeDocument/2006/relationships/hyperlink" Target="http://www.app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Garrett Brown</dc:creator>
  <cp:keywords/>
  <dc:description/>
  <cp:lastModifiedBy>Elizabeth Kathyrn Stout</cp:lastModifiedBy>
  <cp:revision>2</cp:revision>
  <cp:lastPrinted>2019-03-18T19:45:00Z</cp:lastPrinted>
  <dcterms:created xsi:type="dcterms:W3CDTF">2021-09-15T15:30:00Z</dcterms:created>
  <dcterms:modified xsi:type="dcterms:W3CDTF">2021-09-15T15:30:00Z</dcterms:modified>
</cp:coreProperties>
</file>